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85C" w:rsidRDefault="00B8685C" w:rsidP="00B8685C">
      <w:pPr>
        <w:jc w:val="center"/>
        <w:rPr>
          <w:sz w:val="36"/>
          <w:szCs w:val="36"/>
        </w:rPr>
      </w:pPr>
      <w:r>
        <w:rPr>
          <w:sz w:val="36"/>
          <w:szCs w:val="36"/>
        </w:rPr>
        <w:t>Children’s Storybook Application</w:t>
      </w:r>
    </w:p>
    <w:p w:rsidR="003B6A8C" w:rsidRDefault="003B6A8C" w:rsidP="00B8685C">
      <w:pPr>
        <w:jc w:val="center"/>
        <w:rPr>
          <w:sz w:val="36"/>
          <w:szCs w:val="36"/>
        </w:rPr>
      </w:pPr>
    </w:p>
    <w:p w:rsidR="003B6A8C" w:rsidRDefault="003B6A8C" w:rsidP="003B6A8C">
      <w:pPr>
        <w:rPr>
          <w:rFonts w:asciiTheme="majorHAnsi" w:hAnsiTheme="majorHAnsi"/>
          <w:sz w:val="24"/>
          <w:szCs w:val="24"/>
        </w:rPr>
      </w:pPr>
      <w:proofErr w:type="gramStart"/>
      <w:r>
        <w:rPr>
          <w:rFonts w:asciiTheme="majorHAnsi" w:hAnsiTheme="majorHAnsi"/>
          <w:sz w:val="24"/>
          <w:szCs w:val="24"/>
        </w:rPr>
        <w:t>NAME ......................................................</w:t>
      </w:r>
      <w:proofErr w:type="gramEnd"/>
    </w:p>
    <w:p w:rsidR="003B6A8C" w:rsidRDefault="003B6A8C" w:rsidP="003B6A8C">
      <w:pPr>
        <w:rPr>
          <w:rFonts w:asciiTheme="majorHAnsi" w:hAnsiTheme="majorHAnsi"/>
          <w:sz w:val="24"/>
          <w:szCs w:val="24"/>
        </w:rPr>
      </w:pPr>
    </w:p>
    <w:p w:rsidR="003B6A8C" w:rsidRDefault="003B6A8C" w:rsidP="003B6A8C">
      <w:pPr>
        <w:rPr>
          <w:rFonts w:asciiTheme="majorHAnsi" w:hAnsiTheme="majorHAnsi"/>
          <w:sz w:val="24"/>
          <w:szCs w:val="24"/>
        </w:rPr>
      </w:pPr>
      <w:r>
        <w:rPr>
          <w:rFonts w:asciiTheme="majorHAnsi" w:hAnsiTheme="majorHAnsi"/>
          <w:sz w:val="24"/>
          <w:szCs w:val="24"/>
        </w:rPr>
        <w:t xml:space="preserve">DUE </w:t>
      </w:r>
      <w:proofErr w:type="gramStart"/>
      <w:r>
        <w:rPr>
          <w:rFonts w:asciiTheme="majorHAnsi" w:hAnsiTheme="majorHAnsi"/>
          <w:sz w:val="24"/>
          <w:szCs w:val="24"/>
        </w:rPr>
        <w:t>DATE .............................................</w:t>
      </w:r>
      <w:proofErr w:type="gramEnd"/>
    </w:p>
    <w:p w:rsidR="003B6A8C" w:rsidRDefault="003B6A8C" w:rsidP="003B6A8C">
      <w:pPr>
        <w:rPr>
          <w:rFonts w:asciiTheme="majorHAnsi" w:hAnsiTheme="majorHAnsi"/>
          <w:sz w:val="24"/>
          <w:szCs w:val="24"/>
        </w:rPr>
      </w:pPr>
    </w:p>
    <w:p w:rsidR="003B6A8C" w:rsidRDefault="003B6A8C" w:rsidP="003B6A8C">
      <w:pPr>
        <w:rPr>
          <w:rFonts w:asciiTheme="majorHAnsi" w:hAnsiTheme="majorHAnsi"/>
          <w:sz w:val="24"/>
          <w:szCs w:val="24"/>
        </w:rPr>
      </w:pPr>
      <w:r>
        <w:rPr>
          <w:rFonts w:asciiTheme="majorHAnsi" w:hAnsiTheme="majorHAnsi"/>
          <w:sz w:val="24"/>
          <w:szCs w:val="24"/>
        </w:rPr>
        <w:t xml:space="preserve">Students are to read the hand out </w:t>
      </w:r>
      <w:r w:rsidR="003D7C51">
        <w:rPr>
          <w:rFonts w:asciiTheme="majorHAnsi" w:hAnsiTheme="majorHAnsi"/>
          <w:sz w:val="24"/>
          <w:szCs w:val="24"/>
        </w:rPr>
        <w:t>‘</w:t>
      </w:r>
      <w:r>
        <w:rPr>
          <w:rFonts w:asciiTheme="majorHAnsi" w:hAnsiTheme="majorHAnsi"/>
          <w:sz w:val="24"/>
          <w:szCs w:val="24"/>
        </w:rPr>
        <w:t>How to w</w:t>
      </w:r>
      <w:r w:rsidR="003D7C51">
        <w:rPr>
          <w:rFonts w:asciiTheme="majorHAnsi" w:hAnsiTheme="majorHAnsi"/>
          <w:sz w:val="24"/>
          <w:szCs w:val="24"/>
        </w:rPr>
        <w:t>rite a C</w:t>
      </w:r>
      <w:r>
        <w:rPr>
          <w:rFonts w:asciiTheme="majorHAnsi" w:hAnsiTheme="majorHAnsi"/>
          <w:sz w:val="24"/>
          <w:szCs w:val="24"/>
        </w:rPr>
        <w:t>hildren’</w:t>
      </w:r>
      <w:r w:rsidR="003D7C51">
        <w:rPr>
          <w:rFonts w:asciiTheme="majorHAnsi" w:hAnsiTheme="majorHAnsi"/>
          <w:sz w:val="24"/>
          <w:szCs w:val="24"/>
        </w:rPr>
        <w:t>s S</w:t>
      </w:r>
      <w:r>
        <w:rPr>
          <w:rFonts w:asciiTheme="majorHAnsi" w:hAnsiTheme="majorHAnsi"/>
          <w:sz w:val="24"/>
          <w:szCs w:val="24"/>
        </w:rPr>
        <w:t>tory</w:t>
      </w:r>
      <w:r w:rsidR="003D7C51">
        <w:rPr>
          <w:rFonts w:asciiTheme="majorHAnsi" w:hAnsiTheme="majorHAnsi"/>
          <w:sz w:val="24"/>
          <w:szCs w:val="24"/>
        </w:rPr>
        <w:t>’</w:t>
      </w:r>
      <w:r>
        <w:rPr>
          <w:rFonts w:asciiTheme="majorHAnsi" w:hAnsiTheme="majorHAnsi"/>
          <w:sz w:val="24"/>
          <w:szCs w:val="24"/>
        </w:rPr>
        <w:t xml:space="preserve">, as well as the popular children’s </w:t>
      </w:r>
      <w:r w:rsidR="003D7C51">
        <w:rPr>
          <w:rFonts w:asciiTheme="majorHAnsi" w:hAnsiTheme="majorHAnsi"/>
          <w:sz w:val="24"/>
          <w:szCs w:val="24"/>
        </w:rPr>
        <w:t xml:space="preserve">stories, </w:t>
      </w:r>
      <w:r w:rsidR="003D7C51" w:rsidRPr="003B1089">
        <w:rPr>
          <w:rFonts w:asciiTheme="majorHAnsi" w:hAnsiTheme="majorHAnsi"/>
          <w:i/>
          <w:sz w:val="24"/>
          <w:szCs w:val="24"/>
        </w:rPr>
        <w:t>The Outsider</w:t>
      </w:r>
      <w:r w:rsidR="003D7C51">
        <w:rPr>
          <w:rFonts w:asciiTheme="majorHAnsi" w:hAnsiTheme="majorHAnsi"/>
          <w:sz w:val="24"/>
          <w:szCs w:val="24"/>
        </w:rPr>
        <w:t xml:space="preserve"> and </w:t>
      </w:r>
      <w:proofErr w:type="gramStart"/>
      <w:r w:rsidR="003D7C51" w:rsidRPr="003B1089">
        <w:rPr>
          <w:rFonts w:asciiTheme="majorHAnsi" w:hAnsiTheme="majorHAnsi"/>
          <w:i/>
          <w:sz w:val="24"/>
          <w:szCs w:val="24"/>
        </w:rPr>
        <w:t>The</w:t>
      </w:r>
      <w:proofErr w:type="gramEnd"/>
      <w:r w:rsidR="003D7C51" w:rsidRPr="003B1089">
        <w:rPr>
          <w:rFonts w:asciiTheme="majorHAnsi" w:hAnsiTheme="majorHAnsi"/>
          <w:i/>
          <w:sz w:val="24"/>
          <w:szCs w:val="24"/>
        </w:rPr>
        <w:t xml:space="preserve"> Arrival</w:t>
      </w:r>
      <w:r w:rsidR="002543EB" w:rsidRPr="003B1089">
        <w:rPr>
          <w:rFonts w:asciiTheme="majorHAnsi" w:hAnsiTheme="majorHAnsi"/>
          <w:i/>
          <w:sz w:val="24"/>
          <w:szCs w:val="24"/>
        </w:rPr>
        <w:t>.</w:t>
      </w:r>
    </w:p>
    <w:p w:rsidR="002543EB" w:rsidRDefault="002543EB" w:rsidP="003B6A8C">
      <w:pPr>
        <w:rPr>
          <w:rFonts w:asciiTheme="majorHAnsi" w:hAnsiTheme="majorHAnsi"/>
          <w:sz w:val="24"/>
          <w:szCs w:val="24"/>
        </w:rPr>
      </w:pPr>
    </w:p>
    <w:p w:rsidR="002543EB" w:rsidRDefault="002543EB" w:rsidP="003B6A8C">
      <w:pPr>
        <w:rPr>
          <w:rFonts w:asciiTheme="majorHAnsi" w:hAnsiTheme="majorHAnsi"/>
          <w:sz w:val="24"/>
          <w:szCs w:val="24"/>
        </w:rPr>
      </w:pPr>
      <w:r>
        <w:rPr>
          <w:rFonts w:asciiTheme="majorHAnsi" w:hAnsiTheme="majorHAnsi"/>
          <w:sz w:val="24"/>
          <w:szCs w:val="24"/>
        </w:rPr>
        <w:t xml:space="preserve">You are to get into groups of five or six and for your second application you will be writing your own children’s picture book and will then read it out for </w:t>
      </w:r>
      <w:r w:rsidR="00533837">
        <w:rPr>
          <w:rFonts w:asciiTheme="majorHAnsi" w:hAnsiTheme="majorHAnsi"/>
          <w:sz w:val="24"/>
          <w:szCs w:val="24"/>
        </w:rPr>
        <w:t xml:space="preserve">young children at a local school or day care centre (I will let you know where when I have confirmed). </w:t>
      </w:r>
    </w:p>
    <w:p w:rsidR="00533837" w:rsidRDefault="00533837" w:rsidP="003B6A8C">
      <w:pPr>
        <w:rPr>
          <w:rFonts w:asciiTheme="majorHAnsi" w:hAnsiTheme="majorHAnsi"/>
          <w:sz w:val="24"/>
          <w:szCs w:val="24"/>
        </w:rPr>
      </w:pPr>
    </w:p>
    <w:p w:rsidR="00533837" w:rsidRDefault="00533837" w:rsidP="003B6A8C">
      <w:pPr>
        <w:rPr>
          <w:rFonts w:asciiTheme="majorHAnsi" w:hAnsiTheme="majorHAnsi"/>
          <w:sz w:val="24"/>
          <w:szCs w:val="24"/>
        </w:rPr>
      </w:pPr>
      <w:r>
        <w:rPr>
          <w:rFonts w:asciiTheme="majorHAnsi" w:hAnsiTheme="majorHAnsi"/>
          <w:sz w:val="24"/>
          <w:szCs w:val="24"/>
        </w:rPr>
        <w:t>Each student will pick a moral from the following for their story, or create one of their own.</w:t>
      </w:r>
      <w:r w:rsidR="003B1089">
        <w:rPr>
          <w:rFonts w:asciiTheme="majorHAnsi" w:hAnsiTheme="majorHAnsi"/>
          <w:sz w:val="24"/>
          <w:szCs w:val="24"/>
        </w:rPr>
        <w:t xml:space="preserve"> Once a moral is selected by one group, it can no longer be used by anyone else</w:t>
      </w:r>
      <w:r>
        <w:rPr>
          <w:rFonts w:asciiTheme="majorHAnsi" w:hAnsiTheme="majorHAnsi"/>
          <w:sz w:val="24"/>
          <w:szCs w:val="24"/>
        </w:rPr>
        <w:t>.</w:t>
      </w:r>
    </w:p>
    <w:p w:rsidR="00533837" w:rsidRDefault="00533837" w:rsidP="003B6A8C">
      <w:pPr>
        <w:rPr>
          <w:rFonts w:asciiTheme="majorHAnsi" w:hAnsiTheme="majorHAnsi"/>
          <w:sz w:val="24"/>
          <w:szCs w:val="24"/>
        </w:rPr>
      </w:pPr>
    </w:p>
    <w:p w:rsidR="00533837" w:rsidRDefault="00533837" w:rsidP="00533837">
      <w:pPr>
        <w:pStyle w:val="ListParagraph"/>
        <w:numPr>
          <w:ilvl w:val="0"/>
          <w:numId w:val="1"/>
        </w:numPr>
        <w:rPr>
          <w:rFonts w:asciiTheme="majorHAnsi" w:hAnsiTheme="majorHAnsi"/>
          <w:sz w:val="24"/>
          <w:szCs w:val="24"/>
        </w:rPr>
      </w:pPr>
      <w:r>
        <w:rPr>
          <w:rFonts w:asciiTheme="majorHAnsi" w:hAnsiTheme="majorHAnsi"/>
          <w:sz w:val="24"/>
          <w:szCs w:val="24"/>
        </w:rPr>
        <w:t>Beauty is only skin deep</w:t>
      </w:r>
    </w:p>
    <w:p w:rsidR="00533837" w:rsidRDefault="00533837" w:rsidP="00533837">
      <w:pPr>
        <w:pStyle w:val="ListParagraph"/>
        <w:numPr>
          <w:ilvl w:val="0"/>
          <w:numId w:val="1"/>
        </w:numPr>
        <w:rPr>
          <w:rFonts w:asciiTheme="majorHAnsi" w:hAnsiTheme="majorHAnsi"/>
          <w:sz w:val="24"/>
          <w:szCs w:val="24"/>
        </w:rPr>
      </w:pPr>
      <w:r>
        <w:rPr>
          <w:rFonts w:asciiTheme="majorHAnsi" w:hAnsiTheme="majorHAnsi"/>
          <w:sz w:val="24"/>
          <w:szCs w:val="24"/>
        </w:rPr>
        <w:t>Liars can’t be trusted</w:t>
      </w:r>
    </w:p>
    <w:p w:rsidR="00533837" w:rsidRDefault="00533837" w:rsidP="00533837">
      <w:pPr>
        <w:pStyle w:val="ListParagraph"/>
        <w:numPr>
          <w:ilvl w:val="0"/>
          <w:numId w:val="1"/>
        </w:numPr>
        <w:rPr>
          <w:rFonts w:asciiTheme="majorHAnsi" w:hAnsiTheme="majorHAnsi"/>
          <w:sz w:val="24"/>
          <w:szCs w:val="24"/>
        </w:rPr>
      </w:pPr>
      <w:r>
        <w:rPr>
          <w:rFonts w:asciiTheme="majorHAnsi" w:hAnsiTheme="majorHAnsi"/>
          <w:sz w:val="24"/>
          <w:szCs w:val="24"/>
        </w:rPr>
        <w:t>One good turn deserves another</w:t>
      </w:r>
    </w:p>
    <w:p w:rsidR="00533837" w:rsidRDefault="00533837" w:rsidP="00533837">
      <w:pPr>
        <w:pStyle w:val="ListParagraph"/>
        <w:numPr>
          <w:ilvl w:val="0"/>
          <w:numId w:val="1"/>
        </w:numPr>
        <w:rPr>
          <w:rFonts w:asciiTheme="majorHAnsi" w:hAnsiTheme="majorHAnsi"/>
          <w:sz w:val="24"/>
          <w:szCs w:val="24"/>
        </w:rPr>
      </w:pPr>
      <w:r>
        <w:rPr>
          <w:rFonts w:asciiTheme="majorHAnsi" w:hAnsiTheme="majorHAnsi"/>
          <w:sz w:val="24"/>
          <w:szCs w:val="24"/>
        </w:rPr>
        <w:t>Slow and steady wins the race</w:t>
      </w:r>
    </w:p>
    <w:p w:rsidR="00533837" w:rsidRDefault="00533837" w:rsidP="00533837">
      <w:pPr>
        <w:pStyle w:val="ListParagraph"/>
        <w:numPr>
          <w:ilvl w:val="0"/>
          <w:numId w:val="1"/>
        </w:numPr>
        <w:rPr>
          <w:rFonts w:asciiTheme="majorHAnsi" w:hAnsiTheme="majorHAnsi"/>
          <w:sz w:val="24"/>
          <w:szCs w:val="24"/>
        </w:rPr>
      </w:pPr>
      <w:r>
        <w:rPr>
          <w:rFonts w:asciiTheme="majorHAnsi" w:hAnsiTheme="majorHAnsi"/>
          <w:sz w:val="24"/>
          <w:szCs w:val="24"/>
        </w:rPr>
        <w:t>Quality, not quantity</w:t>
      </w:r>
    </w:p>
    <w:p w:rsidR="00533837" w:rsidRDefault="00533837" w:rsidP="00533837">
      <w:pPr>
        <w:pStyle w:val="ListParagraph"/>
        <w:numPr>
          <w:ilvl w:val="0"/>
          <w:numId w:val="1"/>
        </w:numPr>
        <w:rPr>
          <w:rFonts w:asciiTheme="majorHAnsi" w:hAnsiTheme="majorHAnsi"/>
          <w:sz w:val="24"/>
          <w:szCs w:val="24"/>
        </w:rPr>
      </w:pPr>
      <w:r>
        <w:rPr>
          <w:rFonts w:asciiTheme="majorHAnsi" w:hAnsiTheme="majorHAnsi"/>
          <w:sz w:val="24"/>
          <w:szCs w:val="24"/>
        </w:rPr>
        <w:t>You are known by the company you keep</w:t>
      </w:r>
    </w:p>
    <w:p w:rsidR="00533837" w:rsidRDefault="00533837" w:rsidP="00533837">
      <w:pPr>
        <w:pStyle w:val="ListParagraph"/>
        <w:numPr>
          <w:ilvl w:val="0"/>
          <w:numId w:val="1"/>
        </w:numPr>
        <w:rPr>
          <w:rFonts w:asciiTheme="majorHAnsi" w:hAnsiTheme="majorHAnsi"/>
          <w:sz w:val="24"/>
          <w:szCs w:val="24"/>
        </w:rPr>
      </w:pPr>
      <w:r>
        <w:rPr>
          <w:rFonts w:asciiTheme="majorHAnsi" w:hAnsiTheme="majorHAnsi"/>
          <w:sz w:val="24"/>
          <w:szCs w:val="24"/>
        </w:rPr>
        <w:t>United we stand, divided we fall</w:t>
      </w:r>
    </w:p>
    <w:p w:rsidR="00533837" w:rsidRDefault="00533837" w:rsidP="00533837">
      <w:pPr>
        <w:rPr>
          <w:rFonts w:asciiTheme="majorHAnsi" w:hAnsiTheme="majorHAnsi"/>
          <w:sz w:val="24"/>
          <w:szCs w:val="24"/>
        </w:rPr>
      </w:pPr>
    </w:p>
    <w:p w:rsidR="00533837" w:rsidRDefault="00533837" w:rsidP="00533837">
      <w:pPr>
        <w:rPr>
          <w:rFonts w:asciiTheme="majorHAnsi" w:hAnsiTheme="majorHAnsi"/>
          <w:sz w:val="24"/>
          <w:szCs w:val="24"/>
        </w:rPr>
      </w:pPr>
      <w:r>
        <w:rPr>
          <w:rFonts w:asciiTheme="majorHAnsi" w:hAnsiTheme="majorHAnsi"/>
          <w:sz w:val="24"/>
          <w:szCs w:val="24"/>
        </w:rPr>
        <w:t>Each student is to contribute at least four pages to the book</w:t>
      </w:r>
      <w:r w:rsidR="003B1089">
        <w:rPr>
          <w:rFonts w:asciiTheme="majorHAnsi" w:hAnsiTheme="majorHAnsi"/>
          <w:sz w:val="24"/>
          <w:szCs w:val="24"/>
        </w:rPr>
        <w:t>. Groups of five will have a minimum of 20 pages and a maximum of 30, while groups of six will have a minimum of 24 pages and a maximum of 32.</w:t>
      </w:r>
    </w:p>
    <w:p w:rsidR="003B1089" w:rsidRDefault="003B1089" w:rsidP="00533837">
      <w:pPr>
        <w:rPr>
          <w:rFonts w:asciiTheme="majorHAnsi" w:hAnsiTheme="majorHAnsi"/>
          <w:sz w:val="24"/>
          <w:szCs w:val="24"/>
        </w:rPr>
      </w:pPr>
    </w:p>
    <w:p w:rsidR="003B1089" w:rsidRDefault="003B1089" w:rsidP="00533837">
      <w:pPr>
        <w:rPr>
          <w:rFonts w:asciiTheme="majorHAnsi" w:hAnsiTheme="majorHAnsi"/>
          <w:sz w:val="24"/>
          <w:szCs w:val="24"/>
        </w:rPr>
      </w:pPr>
      <w:r>
        <w:rPr>
          <w:rFonts w:asciiTheme="majorHAnsi" w:hAnsiTheme="majorHAnsi"/>
          <w:sz w:val="24"/>
          <w:szCs w:val="24"/>
        </w:rPr>
        <w:t>In picture books, images are just as important as the actual words, you will probably only have 20 words per page, so the pictures will tell a lot more of the story. Each image that you use has to be created by members of your group – that means you will take photos or draw pictures, rather than sourcing them through the internet or other means.</w:t>
      </w:r>
    </w:p>
    <w:p w:rsidR="003B1089" w:rsidRDefault="003B1089" w:rsidP="00533837">
      <w:pPr>
        <w:rPr>
          <w:rFonts w:asciiTheme="majorHAnsi" w:hAnsiTheme="majorHAnsi"/>
          <w:sz w:val="24"/>
          <w:szCs w:val="24"/>
        </w:rPr>
      </w:pPr>
    </w:p>
    <w:p w:rsidR="003B1089" w:rsidRDefault="003B1089" w:rsidP="00533837">
      <w:pPr>
        <w:rPr>
          <w:rFonts w:asciiTheme="majorHAnsi" w:hAnsiTheme="majorHAnsi"/>
          <w:sz w:val="24"/>
          <w:szCs w:val="24"/>
        </w:rPr>
      </w:pPr>
      <w:r>
        <w:rPr>
          <w:rFonts w:asciiTheme="majorHAnsi" w:hAnsiTheme="majorHAnsi"/>
          <w:sz w:val="24"/>
          <w:szCs w:val="24"/>
        </w:rPr>
        <w:t>You will be assessed on the following criteria:</w:t>
      </w:r>
    </w:p>
    <w:p w:rsidR="003B1089" w:rsidRDefault="003B1089" w:rsidP="00533837">
      <w:pPr>
        <w:rPr>
          <w:rFonts w:asciiTheme="majorHAnsi" w:hAnsiTheme="majorHAnsi"/>
          <w:sz w:val="24"/>
          <w:szCs w:val="24"/>
        </w:rPr>
      </w:pPr>
    </w:p>
    <w:p w:rsidR="00185681" w:rsidRPr="00185681" w:rsidRDefault="00185681" w:rsidP="00185681">
      <w:pPr>
        <w:rPr>
          <w:rFonts w:asciiTheme="majorHAnsi" w:eastAsia="Calibri" w:hAnsiTheme="majorHAnsi" w:cs="Arial"/>
          <w:color w:val="000000"/>
          <w:sz w:val="24"/>
          <w:szCs w:val="24"/>
          <w:lang w:eastAsia="en-AU"/>
        </w:rPr>
      </w:pPr>
      <w:r w:rsidRPr="00185681">
        <w:rPr>
          <w:rFonts w:asciiTheme="majorHAnsi" w:eastAsia="Calibri" w:hAnsiTheme="majorHAnsi" w:cs="Arial"/>
          <w:color w:val="000000"/>
          <w:sz w:val="24"/>
          <w:szCs w:val="24"/>
          <w:lang w:eastAsia="en-AU"/>
        </w:rPr>
        <w:t>1. Communicate accurately in a range of modes.</w:t>
      </w:r>
    </w:p>
    <w:p w:rsidR="00185681" w:rsidRPr="00185681" w:rsidRDefault="00185681" w:rsidP="00533837">
      <w:pPr>
        <w:rPr>
          <w:rFonts w:asciiTheme="majorHAnsi" w:hAnsiTheme="majorHAnsi"/>
          <w:sz w:val="24"/>
          <w:szCs w:val="24"/>
        </w:rPr>
      </w:pPr>
    </w:p>
    <w:p w:rsidR="00185681" w:rsidRPr="00185681" w:rsidRDefault="00185681" w:rsidP="00185681">
      <w:pPr>
        <w:autoSpaceDE w:val="0"/>
        <w:autoSpaceDN w:val="0"/>
        <w:adjustRightInd w:val="0"/>
        <w:rPr>
          <w:rFonts w:asciiTheme="majorHAnsi" w:eastAsia="Calibri" w:hAnsiTheme="majorHAnsi" w:cs="Arial"/>
          <w:color w:val="000000"/>
          <w:sz w:val="24"/>
          <w:szCs w:val="24"/>
          <w:lang w:eastAsia="en-AU"/>
        </w:rPr>
      </w:pPr>
      <w:r w:rsidRPr="00185681">
        <w:rPr>
          <w:rFonts w:asciiTheme="majorHAnsi" w:eastAsia="Calibri" w:hAnsiTheme="majorHAnsi" w:cs="Arial"/>
          <w:color w:val="000000"/>
          <w:sz w:val="24"/>
          <w:szCs w:val="24"/>
          <w:lang w:eastAsia="en-AU"/>
        </w:rPr>
        <w:t>4. Work constructively with others.</w:t>
      </w:r>
    </w:p>
    <w:p w:rsidR="00185681" w:rsidRPr="00185681" w:rsidRDefault="00185681" w:rsidP="00185681">
      <w:pPr>
        <w:autoSpaceDE w:val="0"/>
        <w:autoSpaceDN w:val="0"/>
        <w:adjustRightInd w:val="0"/>
        <w:rPr>
          <w:rFonts w:asciiTheme="majorHAnsi" w:eastAsia="Calibri" w:hAnsiTheme="majorHAnsi" w:cs="Arial"/>
          <w:color w:val="000000"/>
          <w:sz w:val="24"/>
          <w:szCs w:val="24"/>
          <w:lang w:eastAsia="en-AU"/>
        </w:rPr>
      </w:pPr>
    </w:p>
    <w:p w:rsidR="00185681" w:rsidRPr="00185681" w:rsidRDefault="00185681" w:rsidP="00185681">
      <w:pPr>
        <w:autoSpaceDE w:val="0"/>
        <w:autoSpaceDN w:val="0"/>
        <w:adjustRightInd w:val="0"/>
        <w:rPr>
          <w:rFonts w:asciiTheme="majorHAnsi" w:eastAsia="Calibri" w:hAnsiTheme="majorHAnsi" w:cs="Arial"/>
          <w:color w:val="000000"/>
          <w:sz w:val="24"/>
          <w:szCs w:val="24"/>
          <w:lang w:eastAsia="en-AU"/>
        </w:rPr>
      </w:pPr>
      <w:r w:rsidRPr="00185681">
        <w:rPr>
          <w:rFonts w:asciiTheme="majorHAnsi" w:eastAsia="Calibri" w:hAnsiTheme="majorHAnsi" w:cs="Arial"/>
          <w:color w:val="000000"/>
          <w:sz w:val="24"/>
          <w:szCs w:val="24"/>
          <w:lang w:eastAsia="en-AU"/>
        </w:rPr>
        <w:t>5. Demonstrate understanding and appreciation of text structures and features.</w:t>
      </w:r>
    </w:p>
    <w:p w:rsidR="00185681" w:rsidRPr="00185681" w:rsidRDefault="00185681" w:rsidP="00185681">
      <w:pPr>
        <w:autoSpaceDE w:val="0"/>
        <w:autoSpaceDN w:val="0"/>
        <w:adjustRightInd w:val="0"/>
        <w:rPr>
          <w:rFonts w:asciiTheme="majorHAnsi" w:eastAsia="Calibri" w:hAnsiTheme="majorHAnsi" w:cs="Arial"/>
          <w:color w:val="000000"/>
          <w:sz w:val="24"/>
          <w:szCs w:val="24"/>
          <w:lang w:eastAsia="en-AU"/>
        </w:rPr>
      </w:pPr>
    </w:p>
    <w:p w:rsidR="00185681" w:rsidRPr="00185681" w:rsidRDefault="00185681" w:rsidP="00185681">
      <w:pPr>
        <w:autoSpaceDE w:val="0"/>
        <w:autoSpaceDN w:val="0"/>
        <w:adjustRightInd w:val="0"/>
        <w:rPr>
          <w:rFonts w:asciiTheme="majorHAnsi" w:eastAsia="Calibri" w:hAnsiTheme="majorHAnsi" w:cs="Arial"/>
          <w:color w:val="000000"/>
          <w:sz w:val="24"/>
          <w:szCs w:val="24"/>
          <w:lang w:eastAsia="en-AU"/>
        </w:rPr>
      </w:pPr>
      <w:r w:rsidRPr="00185681">
        <w:rPr>
          <w:rFonts w:asciiTheme="majorHAnsi" w:eastAsia="Calibri" w:hAnsiTheme="majorHAnsi" w:cs="Arial"/>
          <w:color w:val="000000"/>
          <w:sz w:val="24"/>
          <w:szCs w:val="24"/>
          <w:lang w:eastAsia="en-AU"/>
        </w:rPr>
        <w:t>7. Compose and craft a range of texts for different purposes and audiences.</w:t>
      </w:r>
    </w:p>
    <w:p w:rsidR="00185681" w:rsidRPr="00185681" w:rsidRDefault="00185681" w:rsidP="00185681">
      <w:pPr>
        <w:autoSpaceDE w:val="0"/>
        <w:autoSpaceDN w:val="0"/>
        <w:adjustRightInd w:val="0"/>
        <w:rPr>
          <w:rFonts w:asciiTheme="majorHAnsi" w:eastAsia="Calibri" w:hAnsiTheme="majorHAnsi" w:cs="Arial"/>
          <w:color w:val="000000"/>
          <w:sz w:val="24"/>
          <w:szCs w:val="24"/>
          <w:lang w:eastAsia="en-AU"/>
        </w:rPr>
      </w:pPr>
    </w:p>
    <w:p w:rsidR="00185681" w:rsidRPr="00185681" w:rsidRDefault="00185681" w:rsidP="00185681">
      <w:pPr>
        <w:autoSpaceDE w:val="0"/>
        <w:autoSpaceDN w:val="0"/>
        <w:adjustRightInd w:val="0"/>
        <w:rPr>
          <w:rFonts w:asciiTheme="majorHAnsi" w:eastAsia="Calibri" w:hAnsiTheme="majorHAnsi" w:cs="Arial"/>
          <w:color w:val="000000"/>
          <w:sz w:val="24"/>
          <w:szCs w:val="24"/>
          <w:lang w:eastAsia="en-AU"/>
        </w:rPr>
      </w:pPr>
      <w:r w:rsidRPr="00185681">
        <w:rPr>
          <w:rFonts w:asciiTheme="majorHAnsi" w:eastAsia="Calibri" w:hAnsiTheme="majorHAnsi" w:cs="Arial"/>
          <w:color w:val="000000"/>
          <w:sz w:val="24"/>
          <w:szCs w:val="24"/>
          <w:lang w:eastAsia="en-AU"/>
        </w:rPr>
        <w:t>9. Negotiate, reflect upon and take responsibility for learning.</w:t>
      </w:r>
    </w:p>
    <w:p w:rsidR="00185681" w:rsidRPr="00185681" w:rsidRDefault="00185681" w:rsidP="00185681">
      <w:pPr>
        <w:autoSpaceDE w:val="0"/>
        <w:autoSpaceDN w:val="0"/>
        <w:adjustRightInd w:val="0"/>
        <w:rPr>
          <w:rFonts w:asciiTheme="majorHAnsi" w:eastAsia="Calibri" w:hAnsiTheme="majorHAnsi" w:cs="Arial"/>
          <w:color w:val="000000"/>
          <w:sz w:val="24"/>
          <w:szCs w:val="24"/>
          <w:lang w:eastAsia="en-AU"/>
        </w:rPr>
      </w:pPr>
    </w:p>
    <w:p w:rsidR="00185681" w:rsidRPr="00185681" w:rsidRDefault="00185681" w:rsidP="00185681">
      <w:pPr>
        <w:autoSpaceDE w:val="0"/>
        <w:autoSpaceDN w:val="0"/>
        <w:adjustRightInd w:val="0"/>
        <w:rPr>
          <w:rFonts w:asciiTheme="majorHAnsi" w:eastAsia="Calibri" w:hAnsiTheme="majorHAnsi" w:cs="Arial"/>
          <w:color w:val="000000"/>
          <w:sz w:val="24"/>
          <w:szCs w:val="24"/>
          <w:lang w:eastAsia="en-AU"/>
        </w:rPr>
      </w:pPr>
      <w:r w:rsidRPr="00185681">
        <w:rPr>
          <w:rFonts w:asciiTheme="majorHAnsi" w:eastAsia="Calibri" w:hAnsiTheme="majorHAnsi" w:cs="Arial"/>
          <w:color w:val="000000"/>
          <w:sz w:val="24"/>
          <w:szCs w:val="24"/>
          <w:lang w:eastAsia="en-AU"/>
        </w:rPr>
        <w:t>10. Communicate ideas and information.</w:t>
      </w:r>
    </w:p>
    <w:p w:rsidR="00185681" w:rsidRPr="00533837" w:rsidRDefault="00185681" w:rsidP="00533837">
      <w:pPr>
        <w:rPr>
          <w:rFonts w:asciiTheme="majorHAnsi" w:hAnsiTheme="majorHAnsi"/>
          <w:sz w:val="24"/>
          <w:szCs w:val="24"/>
        </w:rPr>
      </w:pPr>
    </w:p>
    <w:sectPr w:rsidR="00185681" w:rsidRPr="00533837" w:rsidSect="003D7C51">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EE35A2"/>
    <w:multiLevelType w:val="hybridMultilevel"/>
    <w:tmpl w:val="7CFE7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8685C"/>
    <w:rsid w:val="00185681"/>
    <w:rsid w:val="002543EB"/>
    <w:rsid w:val="00310FE6"/>
    <w:rsid w:val="003B1089"/>
    <w:rsid w:val="003B6A8C"/>
    <w:rsid w:val="003D7C51"/>
    <w:rsid w:val="00533837"/>
    <w:rsid w:val="006B3203"/>
    <w:rsid w:val="00B8685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2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383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281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EDUSC2</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kerri.joyce</dc:creator>
  <cp:lastModifiedBy>kerri.joyce</cp:lastModifiedBy>
  <cp:revision>2</cp:revision>
  <dcterms:created xsi:type="dcterms:W3CDTF">2012-01-16T07:35:00Z</dcterms:created>
  <dcterms:modified xsi:type="dcterms:W3CDTF">2012-01-16T09:59:00Z</dcterms:modified>
</cp:coreProperties>
</file>